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AF01" w14:textId="63126870" w:rsidR="001915C3" w:rsidRPr="000E6884" w:rsidRDefault="00000000">
      <w:pPr>
        <w:pStyle w:val="Tytu"/>
      </w:pPr>
      <w:r w:rsidRPr="000E6884">
        <w:t>Regulamin Plebiscytu „Ikona</w:t>
      </w:r>
      <w:r w:rsidR="00473830" w:rsidRPr="000E6884">
        <w:t xml:space="preserve"> </w:t>
      </w:r>
      <w:r w:rsidRPr="000E6884">
        <w:t>Kosmetologii Estetycznej 2025”</w:t>
      </w:r>
    </w:p>
    <w:p w14:paraId="06D2A5CA" w14:textId="77777777" w:rsidR="001915C3" w:rsidRPr="000E6884" w:rsidRDefault="00000000">
      <w:pPr>
        <w:pStyle w:val="Nagwek1"/>
      </w:pPr>
      <w:r w:rsidRPr="000E6884">
        <w:t>§1. Postanowienia ogólne</w:t>
      </w:r>
    </w:p>
    <w:p w14:paraId="5A2EE37D" w14:textId="4E3CA35E" w:rsidR="001915C3" w:rsidRPr="000E6884" w:rsidRDefault="00000000">
      <w:r w:rsidRPr="000E6884">
        <w:t>Organizatorem plebiscytu „I</w:t>
      </w:r>
      <w:r w:rsidR="002A2075" w:rsidRPr="000E6884">
        <w:t xml:space="preserve">KONY </w:t>
      </w:r>
      <w:r w:rsidRPr="000E6884">
        <w:t xml:space="preserve">Kosmetologii Estetycznej 2025” (zwanego dalej „Plebiscytem”) jest </w:t>
      </w:r>
      <w:r w:rsidR="002A2075" w:rsidRPr="000E6884">
        <w:t xml:space="preserve">Indygo Zahir Media Katarzyna Wilczyńska z siedzibą we Wrocławiu, ul. Miernicza 22, </w:t>
      </w:r>
      <w:r w:rsidRPr="000E6884">
        <w:t>NIP</w:t>
      </w:r>
      <w:r w:rsidR="002A2075" w:rsidRPr="000E6884">
        <w:t xml:space="preserve">: 6211200496. </w:t>
      </w:r>
    </w:p>
    <w:p w14:paraId="53DA1996" w14:textId="7429B104" w:rsidR="001915C3" w:rsidRPr="000E6884" w:rsidRDefault="00000000">
      <w:r w:rsidRPr="000E6884">
        <w:t xml:space="preserve">Celem Plebiscytu jest wyłonienie </w:t>
      </w:r>
      <w:r w:rsidR="002A2075" w:rsidRPr="000E6884">
        <w:t>i ocena</w:t>
      </w:r>
      <w:r w:rsidRPr="000E6884">
        <w:t xml:space="preserve"> produktów</w:t>
      </w:r>
      <w:r w:rsidR="0042402F">
        <w:t xml:space="preserve">, usług </w:t>
      </w:r>
      <w:r w:rsidR="000E6884">
        <w:t xml:space="preserve"> i technologii</w:t>
      </w:r>
      <w:r w:rsidRPr="000E6884">
        <w:t>,</w:t>
      </w:r>
      <w:r w:rsidR="000E6884">
        <w:t xml:space="preserve"> które nie są produktami medycznymi</w:t>
      </w:r>
      <w:r w:rsidRPr="000E6884">
        <w:t xml:space="preserve">, publikacji i inicjatyw w branży </w:t>
      </w:r>
      <w:proofErr w:type="spellStart"/>
      <w:r w:rsidR="002A2075" w:rsidRPr="000E6884">
        <w:t>beauty</w:t>
      </w:r>
      <w:proofErr w:type="spellEnd"/>
      <w:r w:rsidRPr="000E6884">
        <w:t xml:space="preserve"> w Polsce</w:t>
      </w:r>
      <w:r w:rsidR="002A2075" w:rsidRPr="000E6884">
        <w:t>, których premiera miała miejsce w 2025 roku</w:t>
      </w:r>
      <w:r w:rsidRPr="000E6884">
        <w:t>.</w:t>
      </w:r>
    </w:p>
    <w:p w14:paraId="69361749" w14:textId="43255AF3" w:rsidR="008258B0" w:rsidRPr="000E6884" w:rsidRDefault="00000000" w:rsidP="008258B0">
      <w:r w:rsidRPr="000E6884">
        <w:t>Plebiscyt obejmuje kategorie oceniane</w:t>
      </w:r>
      <w:r w:rsidR="002A2075" w:rsidRPr="000E6884">
        <w:t xml:space="preserve"> przez</w:t>
      </w:r>
      <w:r w:rsidRPr="000E6884">
        <w:t>:</w:t>
      </w:r>
    </w:p>
    <w:p w14:paraId="3BB9CEE8" w14:textId="467F8ADC" w:rsidR="008258B0" w:rsidRPr="000E6884" w:rsidRDefault="008258B0" w:rsidP="008258B0">
      <w:pPr>
        <w:pStyle w:val="Akapitzlist"/>
        <w:numPr>
          <w:ilvl w:val="0"/>
          <w:numId w:val="11"/>
        </w:numPr>
      </w:pPr>
      <w:r w:rsidRPr="000E6884">
        <w:t xml:space="preserve">Jury Eksperckie na podstawie wyodrębnionych kryteriów </w:t>
      </w:r>
    </w:p>
    <w:p w14:paraId="71146DE6" w14:textId="607FD620" w:rsidR="001915C3" w:rsidRPr="000E6884" w:rsidRDefault="002A2075" w:rsidP="008258B0">
      <w:pPr>
        <w:pStyle w:val="Akapitzlist"/>
        <w:numPr>
          <w:ilvl w:val="0"/>
          <w:numId w:val="11"/>
        </w:numPr>
      </w:pPr>
      <w:r w:rsidRPr="000E6884">
        <w:t xml:space="preserve">Publiczność w drodze głosowania online. </w:t>
      </w:r>
      <w:r w:rsidRPr="000E6884">
        <w:br/>
      </w:r>
    </w:p>
    <w:p w14:paraId="2B4008B9" w14:textId="6E5FC868" w:rsidR="00812254" w:rsidRPr="000E6884" w:rsidRDefault="00812254" w:rsidP="00812254">
      <w:r w:rsidRPr="000E6884">
        <w:t xml:space="preserve">W każdej kategorii Organizator przewiduje </w:t>
      </w:r>
      <w:r w:rsidR="002028F8" w:rsidRPr="000E6884">
        <w:t>3 nagrody</w:t>
      </w:r>
      <w:r w:rsidR="002A2075" w:rsidRPr="000E6884">
        <w:t>.</w:t>
      </w:r>
    </w:p>
    <w:p w14:paraId="37C90BAA" w14:textId="77777777" w:rsidR="001915C3" w:rsidRPr="000E6884" w:rsidRDefault="00000000">
      <w:r w:rsidRPr="000E6884">
        <w:t>Regulamin określa zasady i warunki uczestnictwa w Plebiscycie oraz prawa i obowiązki jego uczestników.</w:t>
      </w:r>
    </w:p>
    <w:p w14:paraId="36D13D05" w14:textId="77777777" w:rsidR="001915C3" w:rsidRPr="000E6884" w:rsidRDefault="00000000">
      <w:pPr>
        <w:pStyle w:val="Nagwek1"/>
      </w:pPr>
      <w:r w:rsidRPr="000E6884">
        <w:t>§2. Kategorie i przebieg Plebiscytu</w:t>
      </w:r>
    </w:p>
    <w:p w14:paraId="141EAE81" w14:textId="7EB5BBD7" w:rsidR="001915C3" w:rsidRPr="000E6884" w:rsidRDefault="00000000">
      <w:r w:rsidRPr="000E6884">
        <w:t>Plebiscyt obejmuje kilkanaście kategorii zawartych w załączniku nr 1 do niniejszego regulaminu.</w:t>
      </w:r>
    </w:p>
    <w:p w14:paraId="78193B7D" w14:textId="21BBCE78" w:rsidR="001915C3" w:rsidRPr="000E6884" w:rsidRDefault="00000000">
      <w:r w:rsidRPr="000E6884">
        <w:t xml:space="preserve">Organizator zastrzega sobie prawo do zmian lub łączenia kategorii, jeśli liczba zgłoszeń w danej kategorii będzie </w:t>
      </w:r>
      <w:r w:rsidR="008258B0" w:rsidRPr="000E6884">
        <w:t>niewystarczająca</w:t>
      </w:r>
      <w:r w:rsidRPr="000E6884">
        <w:t>.</w:t>
      </w:r>
    </w:p>
    <w:p w14:paraId="5861F3A4" w14:textId="0184646E" w:rsidR="008258B0" w:rsidRPr="000E6884" w:rsidRDefault="002A2075">
      <w:r w:rsidRPr="000E6884">
        <w:t xml:space="preserve">Sposób oceny: </w:t>
      </w:r>
    </w:p>
    <w:p w14:paraId="12CF6A5B" w14:textId="7951CDBE" w:rsidR="008258B0" w:rsidRPr="000E6884" w:rsidRDefault="002A2075" w:rsidP="008258B0">
      <w:pPr>
        <w:pStyle w:val="Akapitzlist"/>
        <w:numPr>
          <w:ilvl w:val="0"/>
          <w:numId w:val="12"/>
        </w:numPr>
      </w:pPr>
      <w:r w:rsidRPr="000E6884">
        <w:t>O</w:t>
      </w:r>
      <w:r w:rsidR="002028F8" w:rsidRPr="000E6884">
        <w:t>cen</w:t>
      </w:r>
      <w:r w:rsidRPr="000E6884">
        <w:t>a</w:t>
      </w:r>
      <w:r w:rsidR="002028F8" w:rsidRPr="000E6884">
        <w:t xml:space="preserve"> </w:t>
      </w:r>
      <w:r w:rsidR="008258B0" w:rsidRPr="000E6884">
        <w:t>eksperck</w:t>
      </w:r>
      <w:r w:rsidR="002028F8" w:rsidRPr="000E6884">
        <w:t>a</w:t>
      </w:r>
      <w:r w:rsidR="008258B0" w:rsidRPr="000E6884">
        <w:t xml:space="preserve"> – przeprowadzona przez powołane przez Organizatora Jury, niezależ</w:t>
      </w:r>
      <w:r w:rsidRPr="000E6884">
        <w:t xml:space="preserve">na </w:t>
      </w:r>
      <w:r w:rsidR="008258B0" w:rsidRPr="000E6884">
        <w:t>od głosowania publicznego</w:t>
      </w:r>
    </w:p>
    <w:p w14:paraId="7B0C2630" w14:textId="42DDC466" w:rsidR="001915C3" w:rsidRPr="000E6884" w:rsidRDefault="00000000" w:rsidP="008258B0">
      <w:pPr>
        <w:pStyle w:val="Akapitzlist"/>
        <w:numPr>
          <w:ilvl w:val="0"/>
          <w:numId w:val="12"/>
        </w:numPr>
      </w:pPr>
      <w:r w:rsidRPr="000E6884">
        <w:t>Głosowanie publiczne – poprzez internetowy formularz dostępny na stronie Organizatora</w:t>
      </w:r>
      <w:r w:rsidR="008258B0" w:rsidRPr="000E6884">
        <w:t xml:space="preserve"> i media społecznościowe</w:t>
      </w:r>
      <w:r w:rsidRPr="000E6884">
        <w:t>.</w:t>
      </w:r>
      <w:r w:rsidRPr="000E6884">
        <w:br/>
      </w:r>
    </w:p>
    <w:p w14:paraId="1C220257" w14:textId="77777777" w:rsidR="001915C3" w:rsidRPr="000E6884" w:rsidRDefault="00000000">
      <w:pPr>
        <w:pStyle w:val="Nagwek1"/>
      </w:pPr>
      <w:r w:rsidRPr="000E6884">
        <w:lastRenderedPageBreak/>
        <w:t>§3. Uczestnicy i zgłoszenia</w:t>
      </w:r>
    </w:p>
    <w:p w14:paraId="5FC083AB" w14:textId="36264CDF" w:rsidR="001915C3" w:rsidRPr="000E6884" w:rsidRDefault="00000000">
      <w:r w:rsidRPr="000E6884">
        <w:t xml:space="preserve">Zgłoszeń do Plebiscytu mogą dokonywać </w:t>
      </w:r>
      <w:r w:rsidR="008258B0" w:rsidRPr="000E6884">
        <w:t>osoby indywidualne oraz</w:t>
      </w:r>
      <w:r w:rsidRPr="000E6884">
        <w:t xml:space="preserve"> </w:t>
      </w:r>
      <w:r w:rsidR="000E6884">
        <w:t xml:space="preserve">firmy </w:t>
      </w:r>
      <w:r w:rsidRPr="000E6884">
        <w:t xml:space="preserve">(producenci, dystrybutorzy, właściciele marek), których produkty/usługi </w:t>
      </w:r>
      <w:r w:rsidR="008258B0" w:rsidRPr="000E6884">
        <w:t xml:space="preserve">/ projekty </w:t>
      </w:r>
      <w:r w:rsidRPr="000E6884">
        <w:t xml:space="preserve">zostały wprowadzone na </w:t>
      </w:r>
      <w:r w:rsidR="002A2075" w:rsidRPr="000E6884">
        <w:t xml:space="preserve">polski </w:t>
      </w:r>
      <w:r w:rsidRPr="000E6884">
        <w:t>rynek w 2025 roku.</w:t>
      </w:r>
    </w:p>
    <w:p w14:paraId="77881C92" w14:textId="31D689D2" w:rsidR="001915C3" w:rsidRPr="000E6884" w:rsidRDefault="00000000">
      <w:r w:rsidRPr="000E6884">
        <w:t xml:space="preserve">Każde zgłoszenie musi być przesłane przez formularz udostępniony przez Organizatora </w:t>
      </w:r>
      <w:r w:rsidR="008258B0" w:rsidRPr="000E6884">
        <w:t xml:space="preserve">na stronie </w:t>
      </w:r>
      <w:hyperlink r:id="rId6" w:history="1">
        <w:r w:rsidR="000E6884" w:rsidRPr="00D37247">
          <w:rPr>
            <w:rStyle w:val="Hipercze"/>
          </w:rPr>
          <w:t>https://www.kosmetologiaestetyczna.com/ikony/</w:t>
        </w:r>
      </w:hyperlink>
      <w:r w:rsidR="000E6884">
        <w:t xml:space="preserve"> </w:t>
      </w:r>
      <w:r w:rsidRPr="000E6884">
        <w:t>oraz zawierać: nazwę, opis, zdjęcie, dane kontaktowe.</w:t>
      </w:r>
    </w:p>
    <w:p w14:paraId="7B0F2FB3" w14:textId="01ECFF96" w:rsidR="001915C3" w:rsidRPr="000E6884" w:rsidRDefault="00000000">
      <w:r w:rsidRPr="000E6884">
        <w:t>Zgłoszenie podlega opłacie w wysokości 8</w:t>
      </w:r>
      <w:r w:rsidR="008258B0" w:rsidRPr="000E6884">
        <w:t>5</w:t>
      </w:r>
      <w:r w:rsidRPr="000E6884">
        <w:t>0 zł netto</w:t>
      </w:r>
      <w:r w:rsidR="008258B0" w:rsidRPr="000E6884">
        <w:t xml:space="preserve"> </w:t>
      </w:r>
      <w:r w:rsidRPr="000E6884">
        <w:t xml:space="preserve"> za każdą zgłoszoną kategorię</w:t>
      </w:r>
      <w:r w:rsidR="002A2075" w:rsidRPr="000E6884">
        <w:t>, na podstawie faktury vat.</w:t>
      </w:r>
      <w:r w:rsidRPr="000E6884">
        <w:t>.</w:t>
      </w:r>
    </w:p>
    <w:p w14:paraId="49332386" w14:textId="034EEE8A" w:rsidR="001915C3" w:rsidRPr="000E6884" w:rsidRDefault="00000000">
      <w:r w:rsidRPr="000E6884">
        <w:t xml:space="preserve">Termin nadsyłania zgłoszeń </w:t>
      </w:r>
      <w:r w:rsidR="00552D6E" w:rsidRPr="000E6884">
        <w:t>rozpoczyna się 1</w:t>
      </w:r>
      <w:r w:rsidR="002A2075" w:rsidRPr="000E6884">
        <w:t xml:space="preserve">5 </w:t>
      </w:r>
      <w:r w:rsidR="000E6884">
        <w:t>września</w:t>
      </w:r>
      <w:r w:rsidR="00552D6E" w:rsidRPr="000E6884">
        <w:t xml:space="preserve"> 2025 roku i </w:t>
      </w:r>
      <w:r w:rsidRPr="000E6884">
        <w:t xml:space="preserve">upływa </w:t>
      </w:r>
      <w:r w:rsidR="00552D6E" w:rsidRPr="000E6884">
        <w:t xml:space="preserve">31 grudnia 2025 r. </w:t>
      </w:r>
    </w:p>
    <w:p w14:paraId="591C58EA" w14:textId="77777777" w:rsidR="00552D6E" w:rsidRPr="000E6884" w:rsidRDefault="00000000">
      <w:r w:rsidRPr="000E6884">
        <w:t>Opłata zgłoszeniowa nie podlega zwrotowi, z wyjątkiem sytuacji odwołania Plebiscytu</w:t>
      </w:r>
      <w:r w:rsidR="00552D6E" w:rsidRPr="000E6884">
        <w:t>.</w:t>
      </w:r>
    </w:p>
    <w:p w14:paraId="57133228" w14:textId="77777777" w:rsidR="001915C3" w:rsidRPr="000E6884" w:rsidRDefault="00000000">
      <w:pPr>
        <w:pStyle w:val="Nagwek1"/>
      </w:pPr>
      <w:r w:rsidRPr="000E6884">
        <w:t>§4. Głosowanie i wybór laureatów</w:t>
      </w:r>
    </w:p>
    <w:p w14:paraId="6861C163" w14:textId="387AD7EE" w:rsidR="00552D6E" w:rsidRPr="000E6884" w:rsidRDefault="00552D6E" w:rsidP="00552D6E">
      <w:pPr>
        <w:rPr>
          <w:strike/>
        </w:rPr>
      </w:pPr>
      <w:r w:rsidRPr="000E6884">
        <w:t xml:space="preserve">Ocena jury eksperckiego odbywa się w sposób zamknięty i niezależny, na podstawie opracowanych dla każdej z kategorii kryteriów.  </w:t>
      </w:r>
      <w:r w:rsidR="002A2075" w:rsidRPr="000E6884">
        <w:br/>
      </w:r>
      <w:r w:rsidRPr="000E6884">
        <w:t>Jury może przyznać dodatkowe wyróżnienia</w:t>
      </w:r>
      <w:r w:rsidR="008F7E80" w:rsidRPr="000E6884">
        <w:t>.</w:t>
      </w:r>
      <w:r w:rsidRPr="000E6884">
        <w:t xml:space="preserve"> </w:t>
      </w:r>
    </w:p>
    <w:p w14:paraId="4C6631BF" w14:textId="1FA0F41D" w:rsidR="00552D6E" w:rsidRPr="000E6884" w:rsidRDefault="00552D6E" w:rsidP="00552D6E">
      <w:r w:rsidRPr="000E6884">
        <w:t>Głosowanie publiczne odbędzie się poprzez formularz online dostępny na stronie internetowej Organizatora</w:t>
      </w:r>
      <w:r w:rsidR="008F7E80" w:rsidRPr="000E6884">
        <w:t xml:space="preserve"> oraz w mediach społecznościowych</w:t>
      </w:r>
      <w:r w:rsidRPr="000E6884">
        <w:t>.</w:t>
      </w:r>
      <w:r w:rsidR="002A2075" w:rsidRPr="000E6884">
        <w:br/>
      </w:r>
      <w:r w:rsidRPr="000E6884">
        <w:t>Każdy użytkownik może oddać jeden głos w każdej kategorii.</w:t>
      </w:r>
      <w:r w:rsidR="008F7E80" w:rsidRPr="000E6884">
        <w:t xml:space="preserve"> </w:t>
      </w:r>
      <w:r w:rsidRPr="000E6884">
        <w:t>Głosy wielokrotne, automatyczne lub pozyskane nieuczciwie będą usuwane.</w:t>
      </w:r>
    </w:p>
    <w:p w14:paraId="6D06FF4F" w14:textId="0E054754" w:rsidR="00066753" w:rsidRPr="000E6884" w:rsidRDefault="00066753" w:rsidP="00066753">
      <w:pPr>
        <w:pStyle w:val="Nagwek1"/>
      </w:pPr>
      <w:r w:rsidRPr="000E6884">
        <w:t>§</w:t>
      </w:r>
      <w:r w:rsidR="008624C0" w:rsidRPr="000E6884">
        <w:t>5</w:t>
      </w:r>
      <w:r w:rsidRPr="000E6884">
        <w:t>. Promocja i publikacja</w:t>
      </w:r>
    </w:p>
    <w:p w14:paraId="2EB081E5" w14:textId="0B278AB8" w:rsidR="00066753" w:rsidRPr="000E6884" w:rsidRDefault="00066753" w:rsidP="00066753">
      <w:r w:rsidRPr="000E6884">
        <w:t>Organizator zastrzega sobie prawo do publikowania nazw i opisów zgłoszonych produktów/usług/ projektów</w:t>
      </w:r>
      <w:r w:rsidR="00EC49F2" w:rsidRPr="000E6884">
        <w:t>.</w:t>
      </w:r>
    </w:p>
    <w:p w14:paraId="447408DB" w14:textId="77777777" w:rsidR="00066753" w:rsidRPr="000E6884" w:rsidRDefault="00066753" w:rsidP="00066753">
      <w:r w:rsidRPr="000E6884">
        <w:t>Udział w Plebiscycie oznacza zgodę na wykorzystanie przesłanych materiałów w komunikacji marketingowej.</w:t>
      </w:r>
    </w:p>
    <w:p w14:paraId="667A158B" w14:textId="68A50A3D" w:rsidR="001915C3" w:rsidRPr="000E6884" w:rsidRDefault="00066753">
      <w:pPr>
        <w:rPr>
          <w:color w:val="EE0000"/>
        </w:rPr>
      </w:pPr>
      <w:r w:rsidRPr="000E6884">
        <w:t xml:space="preserve">W ramach </w:t>
      </w:r>
      <w:r w:rsidR="000E6884" w:rsidRPr="000E6884">
        <w:t>zgłoszenia</w:t>
      </w:r>
      <w:r w:rsidRPr="000E6884">
        <w:t xml:space="preserve"> produktu/ usł</w:t>
      </w:r>
      <w:r w:rsidR="00EC49F2" w:rsidRPr="000E6884">
        <w:t>u</w:t>
      </w:r>
      <w:r w:rsidRPr="000E6884">
        <w:t xml:space="preserve">gi/projektu organizator </w:t>
      </w:r>
      <w:r w:rsidR="00EC49F2" w:rsidRPr="000E6884">
        <w:t>zapewnia</w:t>
      </w:r>
      <w:r w:rsidR="008624C0" w:rsidRPr="000E6884">
        <w:t xml:space="preserve"> promocję w mediach społecznościowych, na st</w:t>
      </w:r>
      <w:r w:rsidR="00EC49F2" w:rsidRPr="000E6884">
        <w:t>r</w:t>
      </w:r>
      <w:r w:rsidR="008624C0" w:rsidRPr="000E6884">
        <w:t>onie www oraz na łamach cza</w:t>
      </w:r>
      <w:r w:rsidRPr="000E6884">
        <w:t>sopism</w:t>
      </w:r>
      <w:r w:rsidR="008624C0" w:rsidRPr="000E6884">
        <w:t xml:space="preserve">a </w:t>
      </w:r>
      <w:r w:rsidRPr="000E6884">
        <w:t xml:space="preserve"> </w:t>
      </w:r>
      <w:r w:rsidR="00EC49F2" w:rsidRPr="000E6884">
        <w:t>“</w:t>
      </w:r>
      <w:r w:rsidRPr="000E6884">
        <w:t>Kosmetologia Estetyczna</w:t>
      </w:r>
      <w:r w:rsidR="00EC49F2" w:rsidRPr="000E6884">
        <w:t xml:space="preserve">” </w:t>
      </w:r>
      <w:r w:rsidR="008624C0" w:rsidRPr="000E6884">
        <w:t xml:space="preserve">w dedykowanym dziale “Plebiscyt IKONY KE - Premiery 2025” </w:t>
      </w:r>
    </w:p>
    <w:p w14:paraId="74995F71" w14:textId="14B126FC" w:rsidR="001915C3" w:rsidRPr="000E6884" w:rsidRDefault="00000000">
      <w:pPr>
        <w:pStyle w:val="Nagwek1"/>
      </w:pPr>
      <w:r w:rsidRPr="000E6884">
        <w:t>§</w:t>
      </w:r>
      <w:r w:rsidR="008624C0" w:rsidRPr="000E6884">
        <w:t>6</w:t>
      </w:r>
      <w:r w:rsidRPr="000E6884">
        <w:t>. Wyniki i nagrody</w:t>
      </w:r>
    </w:p>
    <w:p w14:paraId="67984532" w14:textId="3047340F" w:rsidR="002028F8" w:rsidRPr="000E6884" w:rsidRDefault="00000000">
      <w:r w:rsidRPr="000E6884">
        <w:t>Laureaci zostaną wyłonieni na podstawie decyzji</w:t>
      </w:r>
      <w:r w:rsidR="002028F8" w:rsidRPr="000E6884">
        <w:t xml:space="preserve"> powołanego </w:t>
      </w:r>
      <w:r w:rsidRPr="000E6884">
        <w:t>jury</w:t>
      </w:r>
      <w:r w:rsidR="002028F8" w:rsidRPr="000E6884">
        <w:t xml:space="preserve">. </w:t>
      </w:r>
      <w:r w:rsidR="002028F8" w:rsidRPr="000E6884">
        <w:br/>
        <w:t xml:space="preserve">Dodatkowo zostaną przyznane nagrody </w:t>
      </w:r>
      <w:r w:rsidR="000E6884" w:rsidRPr="000E6884">
        <w:t>publiczności</w:t>
      </w:r>
      <w:r w:rsidR="002028F8" w:rsidRPr="000E6884">
        <w:t>.</w:t>
      </w:r>
    </w:p>
    <w:p w14:paraId="20915927" w14:textId="7531599B" w:rsidR="00066753" w:rsidRPr="000E6884" w:rsidRDefault="00066753" w:rsidP="00066753">
      <w:r w:rsidRPr="000E6884">
        <w:t xml:space="preserve">Wyniki zostaną ogłoszone w terminie do 30 marca 2026 roku.  </w:t>
      </w:r>
    </w:p>
    <w:p w14:paraId="2886BA2D" w14:textId="6F121A08" w:rsidR="002028F8" w:rsidRPr="000E6884" w:rsidRDefault="00000000">
      <w:r w:rsidRPr="000E6884">
        <w:lastRenderedPageBreak/>
        <w:t xml:space="preserve">Każdy zwycięzca otrzyma: </w:t>
      </w:r>
      <w:r w:rsidR="002028F8" w:rsidRPr="000E6884">
        <w:t>statuetkę “IKONY Kosmetologii Estetycznej 2025”</w:t>
      </w:r>
      <w:r w:rsidR="00EC49F2" w:rsidRPr="000E6884">
        <w:t>, c</w:t>
      </w:r>
      <w:r w:rsidR="002028F8" w:rsidRPr="000E6884">
        <w:t xml:space="preserve">ertyfikat </w:t>
      </w:r>
      <w:r w:rsidR="000E6884" w:rsidRPr="000E6884">
        <w:t>potwierdzający</w:t>
      </w:r>
      <w:r w:rsidR="002028F8" w:rsidRPr="000E6884">
        <w:t xml:space="preserve"> otrzymanie tytułu oraz prawo do </w:t>
      </w:r>
      <w:r w:rsidRPr="000E6884">
        <w:t>wykorzystania tytułu w działaniach marketingowych</w:t>
      </w:r>
      <w:r w:rsidR="002028F8" w:rsidRPr="000E6884">
        <w:t xml:space="preserve">. </w:t>
      </w:r>
    </w:p>
    <w:p w14:paraId="52EE48D4" w14:textId="22CEFF98" w:rsidR="008624C0" w:rsidRPr="000E6884" w:rsidRDefault="00EC49F2" w:rsidP="008624C0">
      <w:pPr>
        <w:rPr>
          <w:color w:val="EE0000"/>
        </w:rPr>
      </w:pPr>
      <w:r w:rsidRPr="000E6884">
        <w:t>O</w:t>
      </w:r>
      <w:r w:rsidR="008624C0" w:rsidRPr="000E6884">
        <w:t xml:space="preserve">rganizator </w:t>
      </w:r>
      <w:r w:rsidR="000E6884" w:rsidRPr="000E6884">
        <w:t>zapewnia</w:t>
      </w:r>
      <w:r w:rsidRPr="000E6884">
        <w:t xml:space="preserve"> </w:t>
      </w:r>
      <w:r w:rsidR="008624C0" w:rsidRPr="000E6884">
        <w:t xml:space="preserve">promocję </w:t>
      </w:r>
      <w:r w:rsidR="000E6884" w:rsidRPr="000E6884">
        <w:t>laureatów</w:t>
      </w:r>
      <w:r w:rsidRPr="000E6884">
        <w:t xml:space="preserve"> </w:t>
      </w:r>
      <w:r w:rsidR="008624C0" w:rsidRPr="000E6884">
        <w:t>w mediach społecznościowych, na st</w:t>
      </w:r>
      <w:r w:rsidRPr="000E6884">
        <w:t>r</w:t>
      </w:r>
      <w:r w:rsidR="008624C0" w:rsidRPr="000E6884">
        <w:t xml:space="preserve">onie www oraz na łamach </w:t>
      </w:r>
      <w:r w:rsidRPr="000E6884">
        <w:t>wydania 2/2026 “</w:t>
      </w:r>
      <w:r w:rsidR="008624C0" w:rsidRPr="000E6884">
        <w:t>Kosmetologi</w:t>
      </w:r>
      <w:r w:rsidRPr="000E6884">
        <w:t>i</w:t>
      </w:r>
      <w:r w:rsidR="008624C0" w:rsidRPr="000E6884">
        <w:t xml:space="preserve"> Estetyczn</w:t>
      </w:r>
      <w:r w:rsidRPr="000E6884">
        <w:t xml:space="preserve">ej” </w:t>
      </w:r>
      <w:r w:rsidR="008624C0" w:rsidRPr="000E6884">
        <w:t>w dedykowanym dziale “Plebiscyt IKONY KE - Premiery 2025</w:t>
      </w:r>
      <w:r w:rsidR="008624C0" w:rsidRPr="000E6884">
        <w:rPr>
          <w:color w:val="EE0000"/>
        </w:rPr>
        <w:t xml:space="preserve">” </w:t>
      </w:r>
    </w:p>
    <w:p w14:paraId="40FA0713" w14:textId="77777777" w:rsidR="008624C0" w:rsidRPr="000E6884" w:rsidRDefault="008624C0">
      <w:pPr>
        <w:rPr>
          <w:color w:val="EE0000"/>
        </w:rPr>
      </w:pPr>
    </w:p>
    <w:p w14:paraId="0D68D812" w14:textId="77777777" w:rsidR="001915C3" w:rsidRPr="000E6884" w:rsidRDefault="00000000">
      <w:pPr>
        <w:pStyle w:val="Nagwek1"/>
      </w:pPr>
      <w:r w:rsidRPr="000E6884">
        <w:t>§7. Dane osobowe i zgody</w:t>
      </w:r>
    </w:p>
    <w:p w14:paraId="0A35F2B3" w14:textId="77777777" w:rsidR="001915C3" w:rsidRPr="000E6884" w:rsidRDefault="00000000">
      <w:r w:rsidRPr="000E6884">
        <w:t>Administratorem danych osobowych jest Organizator.</w:t>
      </w:r>
    </w:p>
    <w:p w14:paraId="52AC6D6E" w14:textId="77777777" w:rsidR="001915C3" w:rsidRPr="000E6884" w:rsidRDefault="00000000">
      <w:r w:rsidRPr="000E6884">
        <w:t>Dane będą przetwarzane w celu realizacji Plebiscytu, w tym publikacji wyników i kontaktu z uczestnikami.</w:t>
      </w:r>
    </w:p>
    <w:p w14:paraId="3BEEFBD7" w14:textId="77777777" w:rsidR="001915C3" w:rsidRPr="000E6884" w:rsidRDefault="00000000">
      <w:r w:rsidRPr="000E6884">
        <w:t>Uczestnik ma prawo dostępu do swoich danych, ich sprostowania, usunięcia lub ograniczenia przetwarzania.</w:t>
      </w:r>
    </w:p>
    <w:p w14:paraId="5A4029A4" w14:textId="7E44BE19" w:rsidR="001915C3" w:rsidRPr="000E6884" w:rsidRDefault="00000000">
      <w:r w:rsidRPr="000E6884">
        <w:t>Szczegółowe informacje znajdują się w Polityce Prywatności na stronie Organizatora</w:t>
      </w:r>
      <w:r w:rsidR="00EC49F2" w:rsidRPr="000E6884">
        <w:t xml:space="preserve"> </w:t>
      </w:r>
      <w:hyperlink r:id="rId7" w:history="1">
        <w:r w:rsidR="00EC49F2" w:rsidRPr="000E6884">
          <w:rPr>
            <w:rStyle w:val="Hipercze"/>
          </w:rPr>
          <w:t>www.kosmetologiaestetyczna.com/rodo</w:t>
        </w:r>
      </w:hyperlink>
    </w:p>
    <w:p w14:paraId="6A8A5DCE" w14:textId="77777777" w:rsidR="001915C3" w:rsidRPr="000E6884" w:rsidRDefault="00000000">
      <w:pPr>
        <w:pStyle w:val="Nagwek1"/>
      </w:pPr>
      <w:r w:rsidRPr="000E6884">
        <w:t>§8. Reklamacje</w:t>
      </w:r>
    </w:p>
    <w:p w14:paraId="593D90E2" w14:textId="5A190225" w:rsidR="001915C3" w:rsidRPr="000E6884" w:rsidRDefault="00000000">
      <w:r w:rsidRPr="000E6884">
        <w:t>Reklamacje dotyczące Plebiscytu należy zgłaszać na adres e-mail</w:t>
      </w:r>
      <w:r w:rsidR="00AE737B" w:rsidRPr="000E6884">
        <w:t xml:space="preserve"> Organizatora</w:t>
      </w:r>
      <w:r w:rsidRPr="000E6884">
        <w:t>:</w:t>
      </w:r>
      <w:r w:rsidR="00AE737B" w:rsidRPr="000E6884">
        <w:t xml:space="preserve"> indygo@zahir.pl</w:t>
      </w:r>
    </w:p>
    <w:p w14:paraId="29EC2145" w14:textId="0E9C3299" w:rsidR="001915C3" w:rsidRPr="000E6884" w:rsidRDefault="00000000">
      <w:r w:rsidRPr="000E6884">
        <w:t xml:space="preserve">Termin rozpatrzenia reklamacji wynosi </w:t>
      </w:r>
      <w:r w:rsidR="00AE737B" w:rsidRPr="000E6884">
        <w:t>21</w:t>
      </w:r>
      <w:r w:rsidRPr="000E6884">
        <w:t xml:space="preserve"> dni roboczych.</w:t>
      </w:r>
    </w:p>
    <w:p w14:paraId="3CCA8524" w14:textId="77777777" w:rsidR="001915C3" w:rsidRPr="000E6884" w:rsidRDefault="00000000">
      <w:pPr>
        <w:pStyle w:val="Nagwek1"/>
      </w:pPr>
      <w:r w:rsidRPr="000E6884">
        <w:t>§9. Postanowienia końcowe</w:t>
      </w:r>
    </w:p>
    <w:p w14:paraId="40628FD8" w14:textId="24BED284" w:rsidR="001915C3" w:rsidRPr="000E6884" w:rsidRDefault="00000000">
      <w:r w:rsidRPr="000E6884">
        <w:t xml:space="preserve">Organizator zastrzega sobie prawo do zmian w niniejszym regulaminie z ważnych przyczyn, bez </w:t>
      </w:r>
      <w:r w:rsidR="00AE737B" w:rsidRPr="000E6884">
        <w:t xml:space="preserve">istotnego wpływu na </w:t>
      </w:r>
      <w:r w:rsidR="000E6884" w:rsidRPr="000E6884">
        <w:t>jakość</w:t>
      </w:r>
      <w:r w:rsidR="00AE737B" w:rsidRPr="000E6884">
        <w:t xml:space="preserve"> i warunki dla </w:t>
      </w:r>
      <w:r w:rsidRPr="000E6884">
        <w:t>uczestników</w:t>
      </w:r>
      <w:r w:rsidR="00AE737B" w:rsidRPr="000E6884">
        <w:t xml:space="preserve"> Plebiscytu</w:t>
      </w:r>
      <w:r w:rsidRPr="000E6884">
        <w:t>.</w:t>
      </w:r>
    </w:p>
    <w:p w14:paraId="20351C2D" w14:textId="77777777" w:rsidR="001915C3" w:rsidRPr="000E6884" w:rsidRDefault="00000000">
      <w:r w:rsidRPr="000E6884">
        <w:t>Wszelkie zmiany będą publikowane na stronie internetowej Plebiscytu.</w:t>
      </w:r>
    </w:p>
    <w:p w14:paraId="3086A17F" w14:textId="77777777" w:rsidR="001915C3" w:rsidRPr="000E6884" w:rsidRDefault="00000000">
      <w:r w:rsidRPr="000E6884">
        <w:t>Regulamin wchodzi w życie z dniem jego opublikowania.</w:t>
      </w:r>
    </w:p>
    <w:p w14:paraId="37EE52FD" w14:textId="77777777" w:rsidR="001915C3" w:rsidRPr="000E6884" w:rsidRDefault="00000000">
      <w:r w:rsidRPr="000E6884">
        <w:br w:type="page"/>
      </w:r>
    </w:p>
    <w:p w14:paraId="4CF2832F" w14:textId="77777777" w:rsidR="001915C3" w:rsidRPr="000E6884" w:rsidRDefault="00000000">
      <w:pPr>
        <w:pStyle w:val="Nagwek1"/>
      </w:pPr>
      <w:r w:rsidRPr="000E6884">
        <w:lastRenderedPageBreak/>
        <w:t>Załącznik nr 1 do Regulaminu</w:t>
      </w:r>
    </w:p>
    <w:p w14:paraId="1864460B" w14:textId="55248D5B" w:rsidR="001915C3" w:rsidRPr="000E6884" w:rsidRDefault="00000000">
      <w:pPr>
        <w:pStyle w:val="Nagwek2"/>
        <w:rPr>
          <w:color w:val="auto"/>
        </w:rPr>
      </w:pPr>
      <w:r w:rsidRPr="000E6884">
        <w:rPr>
          <w:color w:val="auto"/>
        </w:rPr>
        <w:t>Kategorie i podkategorie konkursowe</w:t>
      </w:r>
      <w:r w:rsidR="00AE737B" w:rsidRPr="000E6884">
        <w:rPr>
          <w:color w:val="auto"/>
        </w:rPr>
        <w:t xml:space="preserve"> </w:t>
      </w:r>
      <w:r w:rsidRPr="000E6884">
        <w:rPr>
          <w:color w:val="auto"/>
        </w:rPr>
        <w:t>„Ikona Kosmetologii Estetycznej 2025”</w:t>
      </w:r>
    </w:p>
    <w:p w14:paraId="28E74533" w14:textId="77777777" w:rsidR="00AA0AC7" w:rsidRPr="000E6884" w:rsidRDefault="00AA0AC7"/>
    <w:p w14:paraId="59DFD3C2" w14:textId="0D2393BC" w:rsidR="001915C3" w:rsidRPr="000E6884" w:rsidRDefault="00000000">
      <w:r w:rsidRPr="000E6884">
        <w:t>✨ PRODUKTY PROFESJONALNE</w:t>
      </w:r>
    </w:p>
    <w:p w14:paraId="722F55F2" w14:textId="10776047" w:rsidR="001915C3" w:rsidRPr="000E6884" w:rsidRDefault="00000000">
      <w:r w:rsidRPr="000E6884">
        <w:t>1. Produkt na twarz (gabinetowy)</w:t>
      </w:r>
    </w:p>
    <w:p w14:paraId="1D010A4B" w14:textId="735EAFC8" w:rsidR="001915C3" w:rsidRPr="000E6884" w:rsidRDefault="00E803EF">
      <w:r w:rsidRPr="000E6884">
        <w:t xml:space="preserve">(maski, serum, peelingi, kremy, kwasy, </w:t>
      </w:r>
      <w:r w:rsidR="00AE737B" w:rsidRPr="000E6884">
        <w:t>inne</w:t>
      </w:r>
      <w:r w:rsidRPr="000E6884">
        <w:t>)</w:t>
      </w:r>
    </w:p>
    <w:p w14:paraId="050EA272" w14:textId="77777777" w:rsidR="001915C3" w:rsidRPr="000E6884" w:rsidRDefault="00000000">
      <w:r w:rsidRPr="000E6884">
        <w:t>2. Produkt na twarz – dermatozy (gabinetowy)</w:t>
      </w:r>
    </w:p>
    <w:p w14:paraId="1D7AA67D" w14:textId="56CEDFFC" w:rsidR="001915C3" w:rsidRPr="000E6884" w:rsidRDefault="00E803EF">
      <w:r w:rsidRPr="000E6884">
        <w:t>(maski, serum, peelingi, kremy, kwasy</w:t>
      </w:r>
      <w:r w:rsidR="00AE737B" w:rsidRPr="000E6884">
        <w:t>, inne</w:t>
      </w:r>
      <w:r w:rsidRPr="000E6884">
        <w:t>)</w:t>
      </w:r>
    </w:p>
    <w:p w14:paraId="2EB0A0A5" w14:textId="77777777" w:rsidR="001915C3" w:rsidRPr="000E6884" w:rsidRDefault="00000000">
      <w:r w:rsidRPr="000E6884">
        <w:t>3. Produkty do podtrzymania efektu gabinetowego (pielęgnacja domowa)</w:t>
      </w:r>
    </w:p>
    <w:p w14:paraId="490F93C9" w14:textId="69552072" w:rsidR="001915C3" w:rsidRPr="000E6884" w:rsidRDefault="00E803EF">
      <w:r w:rsidRPr="000E6884">
        <w:t>(maski, serum, peelingi, kremy, kwasy, suplementy</w:t>
      </w:r>
      <w:r w:rsidR="00AE737B" w:rsidRPr="000E6884">
        <w:t>, inne</w:t>
      </w:r>
      <w:r w:rsidRPr="000E6884">
        <w:t>)</w:t>
      </w:r>
    </w:p>
    <w:p w14:paraId="65A8BD97" w14:textId="77777777" w:rsidR="001915C3" w:rsidRPr="000E6884" w:rsidRDefault="00000000">
      <w:r w:rsidRPr="000E6884">
        <w:t>4. Produkt na ciało (gabinetowy)</w:t>
      </w:r>
    </w:p>
    <w:p w14:paraId="157E3814" w14:textId="69755827" w:rsidR="001915C3" w:rsidRPr="000E6884" w:rsidRDefault="00E803EF">
      <w:r w:rsidRPr="000E6884">
        <w:t>(kremy, bandaże, peelingi, maski</w:t>
      </w:r>
      <w:r w:rsidR="00AE737B" w:rsidRPr="000E6884">
        <w:t>, inne</w:t>
      </w:r>
      <w:r w:rsidRPr="000E6884">
        <w:t>)</w:t>
      </w:r>
    </w:p>
    <w:p w14:paraId="1CD77FE5" w14:textId="479EE01A" w:rsidR="001915C3" w:rsidRPr="000E6884" w:rsidRDefault="00000000">
      <w:pPr>
        <w:rPr>
          <w:color w:val="EE0000"/>
        </w:rPr>
      </w:pPr>
      <w:r w:rsidRPr="000E6884">
        <w:t xml:space="preserve">5. Produkt </w:t>
      </w:r>
      <w:proofErr w:type="spellStart"/>
      <w:r w:rsidRPr="000E6884">
        <w:t>podolgiczny</w:t>
      </w:r>
      <w:proofErr w:type="spellEnd"/>
      <w:r w:rsidRPr="000E6884">
        <w:t xml:space="preserve"> – </w:t>
      </w:r>
      <w:r w:rsidR="00AE737B" w:rsidRPr="000E6884">
        <w:t xml:space="preserve">preparat </w:t>
      </w:r>
      <w:r w:rsidRPr="000E6884">
        <w:t>gabinetowy</w:t>
      </w:r>
    </w:p>
    <w:p w14:paraId="29DB8043" w14:textId="0F57A145" w:rsidR="00AE737B" w:rsidRPr="000E6884" w:rsidRDefault="00E803EF">
      <w:r w:rsidRPr="000E6884">
        <w:t>(</w:t>
      </w:r>
      <w:r w:rsidR="00AE737B" w:rsidRPr="000E6884">
        <w:t>maski, sera, oleje, peelingi, spraye, maści,  inne</w:t>
      </w:r>
      <w:r w:rsidRPr="000E6884">
        <w:t>)</w:t>
      </w:r>
    </w:p>
    <w:p w14:paraId="76D0E562" w14:textId="427CC1C7" w:rsidR="001915C3" w:rsidRPr="000E6884" w:rsidRDefault="00000000">
      <w:r w:rsidRPr="000E6884">
        <w:t xml:space="preserve">6. Produkt </w:t>
      </w:r>
      <w:proofErr w:type="spellStart"/>
      <w:r w:rsidRPr="000E6884">
        <w:t>podologiczny</w:t>
      </w:r>
      <w:proofErr w:type="spellEnd"/>
      <w:r w:rsidRPr="000E6884">
        <w:t xml:space="preserve"> – akcesoria/sprzęt gabinetowy</w:t>
      </w:r>
    </w:p>
    <w:p w14:paraId="6BAB4ECA" w14:textId="45F16B97" w:rsidR="001915C3" w:rsidRPr="000E6884" w:rsidRDefault="00000000">
      <w:r w:rsidRPr="000E6884">
        <w:t xml:space="preserve">7. Produkt </w:t>
      </w:r>
      <w:proofErr w:type="spellStart"/>
      <w:r w:rsidRPr="000E6884">
        <w:t>trychologiczny</w:t>
      </w:r>
      <w:proofErr w:type="spellEnd"/>
      <w:r w:rsidRPr="000E6884">
        <w:t xml:space="preserve"> – </w:t>
      </w:r>
      <w:r w:rsidR="00AE737B" w:rsidRPr="000E6884">
        <w:t xml:space="preserve">preparat gabinetowy </w:t>
      </w:r>
    </w:p>
    <w:p w14:paraId="25FA83D6" w14:textId="219E7E78" w:rsidR="001915C3" w:rsidRPr="000E6884" w:rsidRDefault="00E803EF">
      <w:r w:rsidRPr="000E6884">
        <w:t xml:space="preserve">(maski, </w:t>
      </w:r>
      <w:r w:rsidR="00AE737B" w:rsidRPr="000E6884">
        <w:t xml:space="preserve">sera, </w:t>
      </w:r>
      <w:r w:rsidRPr="000E6884">
        <w:t>szampony, wcierki</w:t>
      </w:r>
      <w:r w:rsidR="00AE737B" w:rsidRPr="000E6884">
        <w:t xml:space="preserve">, </w:t>
      </w:r>
      <w:proofErr w:type="spellStart"/>
      <w:r w:rsidR="005C613C" w:rsidRPr="000E6884">
        <w:t>kjoktajle</w:t>
      </w:r>
      <w:proofErr w:type="spellEnd"/>
      <w:r w:rsidR="005C613C" w:rsidRPr="000E6884">
        <w:t xml:space="preserve">, </w:t>
      </w:r>
      <w:r w:rsidR="00AE737B" w:rsidRPr="000E6884">
        <w:t>inne</w:t>
      </w:r>
      <w:r w:rsidRPr="000E6884">
        <w:t>)</w:t>
      </w:r>
    </w:p>
    <w:p w14:paraId="2235140D" w14:textId="1DACC572" w:rsidR="001915C3" w:rsidRPr="000E6884" w:rsidRDefault="00000000">
      <w:r w:rsidRPr="000E6884">
        <w:t xml:space="preserve">8. Produkt </w:t>
      </w:r>
      <w:proofErr w:type="spellStart"/>
      <w:r w:rsidRPr="000E6884">
        <w:t>trychologiczny</w:t>
      </w:r>
      <w:proofErr w:type="spellEnd"/>
      <w:r w:rsidRPr="000E6884">
        <w:t xml:space="preserve"> – akcesoria/sprzęt</w:t>
      </w:r>
      <w:r w:rsidR="00AE737B" w:rsidRPr="000E6884">
        <w:t xml:space="preserve"> gabinetowy</w:t>
      </w:r>
    </w:p>
    <w:p w14:paraId="529E9CA1" w14:textId="77777777" w:rsidR="00AA0AC7" w:rsidRPr="000E6884" w:rsidRDefault="00AA0AC7"/>
    <w:p w14:paraId="15B49E98" w14:textId="770E59E5" w:rsidR="001915C3" w:rsidRPr="000E6884" w:rsidRDefault="00000000">
      <w:r w:rsidRPr="000E6884">
        <w:t>🔬 URZĄDZENIA</w:t>
      </w:r>
      <w:r w:rsidR="00EB4BC6" w:rsidRPr="000E6884">
        <w:t xml:space="preserve"> HI-TECH</w:t>
      </w:r>
    </w:p>
    <w:p w14:paraId="04BEAEBF" w14:textId="227943B8" w:rsidR="001915C3" w:rsidRPr="000E6884" w:rsidRDefault="00000000">
      <w:r w:rsidRPr="000E6884">
        <w:t xml:space="preserve">9. Technologia </w:t>
      </w:r>
      <w:r w:rsidR="00EB4BC6" w:rsidRPr="000E6884">
        <w:t>na twarz</w:t>
      </w:r>
    </w:p>
    <w:p w14:paraId="22429A66" w14:textId="32B04E26" w:rsidR="001915C3" w:rsidRPr="000E6884" w:rsidRDefault="00EB4BC6">
      <w:r w:rsidRPr="000E6884">
        <w:t xml:space="preserve">(zabiegi </w:t>
      </w:r>
      <w:proofErr w:type="spellStart"/>
      <w:r w:rsidRPr="000E6884">
        <w:t>anti-aging</w:t>
      </w:r>
      <w:proofErr w:type="spellEnd"/>
      <w:r w:rsidRPr="000E6884">
        <w:t xml:space="preserve">, </w:t>
      </w:r>
      <w:r w:rsidR="005C613C" w:rsidRPr="000E6884">
        <w:t xml:space="preserve">lifting, </w:t>
      </w:r>
      <w:r w:rsidRPr="000E6884">
        <w:t>dermatozy, oczyszczanie</w:t>
      </w:r>
      <w:r w:rsidR="005C613C" w:rsidRPr="000E6884">
        <w:t>, inne</w:t>
      </w:r>
      <w:r w:rsidRPr="000E6884">
        <w:t>)</w:t>
      </w:r>
    </w:p>
    <w:p w14:paraId="6973D577" w14:textId="2038F337" w:rsidR="00EB4BC6" w:rsidRPr="000E6884" w:rsidRDefault="00EB4BC6" w:rsidP="00EB4BC6">
      <w:r w:rsidRPr="000E6884">
        <w:t>10. Technologia na ciało</w:t>
      </w:r>
    </w:p>
    <w:p w14:paraId="1BD11B3D" w14:textId="42D3594D" w:rsidR="00EB4BC6" w:rsidRPr="000E6884" w:rsidRDefault="00EB4BC6" w:rsidP="00EB4BC6">
      <w:r w:rsidRPr="000E6884">
        <w:t xml:space="preserve">(epilacja, modelowanie sylwetki, </w:t>
      </w:r>
      <w:r w:rsidR="005C613C" w:rsidRPr="000E6884">
        <w:t>celluli</w:t>
      </w:r>
      <w:r w:rsidR="000E6884">
        <w:t>t</w:t>
      </w:r>
      <w:r w:rsidR="005C613C" w:rsidRPr="000E6884">
        <w:t xml:space="preserve">, </w:t>
      </w:r>
      <w:r w:rsidRPr="000E6884">
        <w:t>blizny</w:t>
      </w:r>
      <w:r w:rsidR="005C613C" w:rsidRPr="000E6884">
        <w:t>, inne</w:t>
      </w:r>
      <w:r w:rsidRPr="000E6884">
        <w:t>)</w:t>
      </w:r>
    </w:p>
    <w:p w14:paraId="0857FE21" w14:textId="789EC681" w:rsidR="00EB4BC6" w:rsidRPr="000E6884" w:rsidRDefault="00EB4BC6" w:rsidP="00EB4BC6">
      <w:r w:rsidRPr="000E6884">
        <w:t>11. Technologia – diagnostyka i obrazowanie</w:t>
      </w:r>
    </w:p>
    <w:p w14:paraId="532D1599" w14:textId="77777777" w:rsidR="00AA0AC7" w:rsidRPr="000E6884" w:rsidRDefault="00AA0AC7"/>
    <w:p w14:paraId="155CF5D0" w14:textId="29EBB936" w:rsidR="001915C3" w:rsidRPr="000E6884" w:rsidRDefault="00000000">
      <w:r w:rsidRPr="000E6884">
        <w:lastRenderedPageBreak/>
        <w:t>🧑‍🔬 GABINETY</w:t>
      </w:r>
    </w:p>
    <w:p w14:paraId="2EDEB257" w14:textId="4EEBC87D" w:rsidR="001915C3" w:rsidRPr="000E6884" w:rsidRDefault="00000000">
      <w:r w:rsidRPr="000E6884">
        <w:t>1</w:t>
      </w:r>
      <w:r w:rsidR="00EB4BC6" w:rsidRPr="000E6884">
        <w:t>2</w:t>
      </w:r>
      <w:r w:rsidRPr="000E6884">
        <w:t xml:space="preserve">. </w:t>
      </w:r>
      <w:r w:rsidR="000E6884" w:rsidRPr="000E6884">
        <w:t>Gabinety</w:t>
      </w:r>
    </w:p>
    <w:p w14:paraId="08140E57" w14:textId="61EABF8C" w:rsidR="00AA0AC7" w:rsidRPr="000E6884" w:rsidRDefault="00520E8B">
      <w:r w:rsidRPr="000E6884">
        <w:t>Dla gabinetów, które w 2025 roku powstały, przeszły metamorfozę lub wprowadziły istotne zmiany. Ocenie podlegają: jakość usług, holistyczne podejście do klienta, estetyka i funkcjonalność przestrzeni, spójność wizerunku oraz wpływ zmian na rozwój gabinetu.</w:t>
      </w:r>
    </w:p>
    <w:p w14:paraId="7229BE33" w14:textId="0476E644" w:rsidR="001915C3" w:rsidRPr="000E6884" w:rsidRDefault="00000000">
      <w:r w:rsidRPr="000E6884">
        <w:t>🎯 MARKETING I DESIGN</w:t>
      </w:r>
    </w:p>
    <w:p w14:paraId="3C0ECD04" w14:textId="7AC16553" w:rsidR="00812254" w:rsidRPr="000E6884" w:rsidRDefault="00000000">
      <w:r w:rsidRPr="000E6884">
        <w:t>1</w:t>
      </w:r>
      <w:r w:rsidR="000E6884">
        <w:t>3</w:t>
      </w:r>
      <w:r w:rsidRPr="000E6884">
        <w:t>. Design roku</w:t>
      </w:r>
      <w:r w:rsidR="00812254" w:rsidRPr="000E6884">
        <w:t xml:space="preserve"> </w:t>
      </w:r>
    </w:p>
    <w:p w14:paraId="369CAA3C" w14:textId="7B42D2B6" w:rsidR="001915C3" w:rsidRPr="000E6884" w:rsidRDefault="00812254">
      <w:r w:rsidRPr="000E6884">
        <w:t>(stoisko targowe, strona www, opakowanie produktów, inne)</w:t>
      </w:r>
    </w:p>
    <w:p w14:paraId="39E236AD" w14:textId="3D16E09A" w:rsidR="00812254" w:rsidRPr="000E6884" w:rsidRDefault="00000000" w:rsidP="00812254">
      <w:r w:rsidRPr="000E6884">
        <w:t>1</w:t>
      </w:r>
      <w:r w:rsidR="000E6884">
        <w:t>4</w:t>
      </w:r>
      <w:r w:rsidRPr="000E6884">
        <w:t xml:space="preserve">. Kampania reklamowa roku </w:t>
      </w:r>
    </w:p>
    <w:p w14:paraId="33B9EE86" w14:textId="412071B5" w:rsidR="00812254" w:rsidRPr="000E6884" w:rsidRDefault="00812254" w:rsidP="00812254">
      <w:r w:rsidRPr="000E6884">
        <w:t>(oryginalność przekazu, spójność, misja, inne)</w:t>
      </w:r>
    </w:p>
    <w:p w14:paraId="4B5B443D" w14:textId="48B2F30F" w:rsidR="00812254" w:rsidRPr="000E6884" w:rsidRDefault="00812254" w:rsidP="00812254">
      <w:r w:rsidRPr="000E6884">
        <w:t>1</w:t>
      </w:r>
      <w:r w:rsidR="000E6884">
        <w:t>5</w:t>
      </w:r>
      <w:r w:rsidRPr="000E6884">
        <w:t xml:space="preserve">. Edukacyjna platforma online </w:t>
      </w:r>
    </w:p>
    <w:p w14:paraId="4F08E28D" w14:textId="0E201CA3" w:rsidR="00812254" w:rsidRPr="000E6884" w:rsidRDefault="00812254" w:rsidP="00812254">
      <w:r w:rsidRPr="000E6884">
        <w:t xml:space="preserve">(blog, www, media społecznościowe, </w:t>
      </w:r>
      <w:proofErr w:type="spellStart"/>
      <w:r w:rsidRPr="000E6884">
        <w:t>webinary</w:t>
      </w:r>
      <w:proofErr w:type="spellEnd"/>
      <w:r w:rsidRPr="000E6884">
        <w:t>, inne)</w:t>
      </w:r>
    </w:p>
    <w:p w14:paraId="634A6BFC" w14:textId="77777777" w:rsidR="00812254" w:rsidRPr="000E6884" w:rsidRDefault="00812254" w:rsidP="00812254"/>
    <w:p w14:paraId="52BE2EBC" w14:textId="77777777" w:rsidR="00812254" w:rsidRPr="000E6884" w:rsidRDefault="00812254" w:rsidP="00812254">
      <w:r w:rsidRPr="000E6884">
        <w:t>📚 WIEDZA I PUBLIKACJE</w:t>
      </w:r>
    </w:p>
    <w:p w14:paraId="129D626B" w14:textId="2D489C03" w:rsidR="005C613C" w:rsidRPr="000E6884" w:rsidRDefault="00812254" w:rsidP="00812254">
      <w:r w:rsidRPr="000E6884">
        <w:t>1</w:t>
      </w:r>
      <w:r w:rsidR="000E6884">
        <w:t>6</w:t>
      </w:r>
      <w:r w:rsidRPr="000E6884">
        <w:t>. Publikacja roku</w:t>
      </w:r>
      <w:r w:rsidR="005C613C" w:rsidRPr="000E6884">
        <w:t xml:space="preserve"> w „Kosmetologii Estetycznej”</w:t>
      </w:r>
    </w:p>
    <w:p w14:paraId="496186AF" w14:textId="0ABC3F40" w:rsidR="005C613C" w:rsidRDefault="005C613C" w:rsidP="00812254">
      <w:r w:rsidRPr="000E6884">
        <w:t>(</w:t>
      </w:r>
      <w:r w:rsidR="00812254" w:rsidRPr="000E6884">
        <w:t>artykuł naukowy</w:t>
      </w:r>
      <w:r w:rsidRPr="000E6884">
        <w:t xml:space="preserve">, </w:t>
      </w:r>
      <w:r w:rsidR="00812254" w:rsidRPr="000E6884">
        <w:t>ekspercki</w:t>
      </w:r>
      <w:r w:rsidRPr="000E6884">
        <w:t xml:space="preserve">, </w:t>
      </w:r>
      <w:r w:rsidR="00812254" w:rsidRPr="000E6884">
        <w:t xml:space="preserve"> </w:t>
      </w:r>
      <w:r w:rsidRPr="000E6884">
        <w:t>promocy</w:t>
      </w:r>
      <w:r w:rsidR="000E6884">
        <w:t>jny</w:t>
      </w:r>
      <w:r w:rsidRPr="000E6884">
        <w:t>, online)</w:t>
      </w:r>
    </w:p>
    <w:p w14:paraId="41358E21" w14:textId="20FA129F" w:rsidR="002C42F0" w:rsidRDefault="002C42F0" w:rsidP="00812254">
      <w:r>
        <w:t>17. Książka</w:t>
      </w:r>
    </w:p>
    <w:sectPr w:rsidR="002C42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9B5312"/>
    <w:multiLevelType w:val="hybridMultilevel"/>
    <w:tmpl w:val="2A7C5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F11D0"/>
    <w:multiLevelType w:val="hybridMultilevel"/>
    <w:tmpl w:val="3AB83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64076"/>
    <w:multiLevelType w:val="hybridMultilevel"/>
    <w:tmpl w:val="720A6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21774">
    <w:abstractNumId w:val="8"/>
  </w:num>
  <w:num w:numId="2" w16cid:durableId="284972610">
    <w:abstractNumId w:val="6"/>
  </w:num>
  <w:num w:numId="3" w16cid:durableId="1389915272">
    <w:abstractNumId w:val="5"/>
  </w:num>
  <w:num w:numId="4" w16cid:durableId="1266040845">
    <w:abstractNumId w:val="4"/>
  </w:num>
  <w:num w:numId="5" w16cid:durableId="1345740361">
    <w:abstractNumId w:val="7"/>
  </w:num>
  <w:num w:numId="6" w16cid:durableId="1338118969">
    <w:abstractNumId w:val="3"/>
  </w:num>
  <w:num w:numId="7" w16cid:durableId="1921406167">
    <w:abstractNumId w:val="2"/>
  </w:num>
  <w:num w:numId="8" w16cid:durableId="1973435985">
    <w:abstractNumId w:val="1"/>
  </w:num>
  <w:num w:numId="9" w16cid:durableId="1659723531">
    <w:abstractNumId w:val="0"/>
  </w:num>
  <w:num w:numId="10" w16cid:durableId="585380021">
    <w:abstractNumId w:val="10"/>
  </w:num>
  <w:num w:numId="11" w16cid:durableId="536704405">
    <w:abstractNumId w:val="9"/>
  </w:num>
  <w:num w:numId="12" w16cid:durableId="229075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753"/>
    <w:rsid w:val="000E6884"/>
    <w:rsid w:val="0015074B"/>
    <w:rsid w:val="001915C3"/>
    <w:rsid w:val="002028F8"/>
    <w:rsid w:val="0029639D"/>
    <w:rsid w:val="002A2075"/>
    <w:rsid w:val="002C42F0"/>
    <w:rsid w:val="002C4A9A"/>
    <w:rsid w:val="00326F90"/>
    <w:rsid w:val="003E7896"/>
    <w:rsid w:val="00402D81"/>
    <w:rsid w:val="0042402F"/>
    <w:rsid w:val="00473830"/>
    <w:rsid w:val="00520E8B"/>
    <w:rsid w:val="00537BE1"/>
    <w:rsid w:val="00552D6E"/>
    <w:rsid w:val="005C613C"/>
    <w:rsid w:val="00807647"/>
    <w:rsid w:val="00812254"/>
    <w:rsid w:val="008258B0"/>
    <w:rsid w:val="00843803"/>
    <w:rsid w:val="008624C0"/>
    <w:rsid w:val="008F7E80"/>
    <w:rsid w:val="00952880"/>
    <w:rsid w:val="009D48E0"/>
    <w:rsid w:val="00AA0AC7"/>
    <w:rsid w:val="00AA1D8D"/>
    <w:rsid w:val="00AE737B"/>
    <w:rsid w:val="00B47730"/>
    <w:rsid w:val="00BD0564"/>
    <w:rsid w:val="00CB0664"/>
    <w:rsid w:val="00E803EF"/>
    <w:rsid w:val="00EB4BC6"/>
    <w:rsid w:val="00EC49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62DBE"/>
  <w14:defaultImageDpi w14:val="300"/>
  <w15:docId w15:val="{CA101135-7815-4D3C-8627-4E996C5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8258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8B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6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smetologiaestetyczna.com/rod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smetologiaestetyczna.com/ikon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Wilczynska</cp:lastModifiedBy>
  <cp:revision>2</cp:revision>
  <dcterms:created xsi:type="dcterms:W3CDTF">2025-10-21T10:21:00Z</dcterms:created>
  <dcterms:modified xsi:type="dcterms:W3CDTF">2025-10-21T10:21:00Z</dcterms:modified>
  <cp:category/>
</cp:coreProperties>
</file>